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A25B0">
        <w:rPr>
          <w:rFonts w:asciiTheme="minorHAnsi" w:hAnsiTheme="minorHAnsi" w:cs="Arial"/>
          <w:b/>
          <w:lang w:val="en-ZA"/>
        </w:rPr>
        <w:t>01</w:t>
      </w:r>
      <w:r>
        <w:rPr>
          <w:rFonts w:asciiTheme="minorHAnsi" w:hAnsiTheme="minorHAnsi" w:cs="Arial"/>
          <w:b/>
          <w:lang w:val="en-ZA"/>
        </w:rPr>
        <w:t xml:space="preserve"> </w:t>
      </w:r>
      <w:r w:rsidR="00CA25B0">
        <w:rPr>
          <w:rFonts w:asciiTheme="minorHAnsi" w:hAnsiTheme="minorHAnsi" w:cs="Arial"/>
          <w:b/>
          <w:lang w:val="en-ZA"/>
        </w:rPr>
        <w:t>September</w:t>
      </w:r>
      <w:r>
        <w:rPr>
          <w:rFonts w:asciiTheme="minorHAnsi" w:hAnsiTheme="minorHAnsi" w:cs="Arial"/>
          <w:b/>
          <w:lang w:val="en-ZA"/>
        </w:rPr>
        <w:t xml:space="preserve">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PREMIUM PROPERTIES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PMM21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PREMIUM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September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PMM21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CD548C">
        <w:rPr>
          <w:rFonts w:asciiTheme="minorHAnsi" w:hAnsiTheme="minorHAnsi" w:cs="Arial"/>
          <w:lang w:val="en-ZA"/>
        </w:rPr>
        <w:t>R 95,000,000.00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FE3D6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7.600% (3 Month JIBAR as at 31 Aug 2015 of 6.300% plus 130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September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November</w:t>
      </w:r>
      <w:r w:rsidR="00FE3D6B">
        <w:rPr>
          <w:rFonts w:asciiTheme="minorHAnsi" w:hAnsiTheme="minorHAnsi" w:cs="Arial"/>
          <w:lang w:val="en-ZA"/>
        </w:rPr>
        <w:t>.</w:t>
      </w:r>
      <w:r w:rsidR="00FE3D6B" w:rsidRPr="00FE3D6B">
        <w:rPr>
          <w:rFonts w:asciiTheme="minorHAnsi" w:hAnsiTheme="minorHAnsi" w:cs="Arial"/>
          <w:lang w:val="en-ZA"/>
        </w:rPr>
        <w:t xml:space="preserve"> </w:t>
      </w:r>
      <w:r w:rsidR="00FE3D6B">
        <w:rPr>
          <w:rFonts w:asciiTheme="minorHAnsi" w:hAnsiTheme="minorHAnsi" w:cs="Arial"/>
          <w:lang w:val="en-ZA"/>
        </w:rPr>
        <w:t>21 February, 23 May, 23 August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December</w:t>
      </w:r>
      <w:r w:rsidR="00FE3D6B">
        <w:rPr>
          <w:rFonts w:asciiTheme="minorHAnsi" w:hAnsiTheme="minorHAnsi" w:cs="Arial"/>
          <w:lang w:val="en-ZA"/>
        </w:rPr>
        <w:t>,</w:t>
      </w:r>
      <w:r w:rsidR="00FE3D6B" w:rsidRPr="00FE3D6B">
        <w:rPr>
          <w:rFonts w:asciiTheme="minorHAnsi" w:hAnsiTheme="minorHAnsi" w:cs="Arial"/>
          <w:lang w:val="en-ZA"/>
        </w:rPr>
        <w:t xml:space="preserve"> </w:t>
      </w:r>
      <w:r w:rsidR="00FE3D6B">
        <w:rPr>
          <w:rFonts w:asciiTheme="minorHAnsi" w:hAnsiTheme="minorHAnsi" w:cs="Arial"/>
          <w:lang w:val="en-ZA"/>
        </w:rPr>
        <w:t xml:space="preserve">2 March, 2 June, </w:t>
      </w:r>
      <w:proofErr w:type="gramStart"/>
      <w:r w:rsidR="00FE3D6B">
        <w:rPr>
          <w:rFonts w:asciiTheme="minorHAnsi" w:hAnsiTheme="minorHAnsi" w:cs="Arial"/>
          <w:lang w:val="en-ZA"/>
        </w:rPr>
        <w:t>2</w:t>
      </w:r>
      <w:proofErr w:type="gramEnd"/>
      <w:r w:rsidR="00FE3D6B">
        <w:rPr>
          <w:rFonts w:asciiTheme="minorHAnsi" w:hAnsiTheme="minorHAnsi" w:cs="Arial"/>
          <w:lang w:val="en-ZA"/>
        </w:rPr>
        <w:t xml:space="preserve">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November</w:t>
      </w:r>
      <w:r w:rsidR="00FE3D6B">
        <w:rPr>
          <w:rFonts w:asciiTheme="minorHAnsi" w:hAnsiTheme="minorHAnsi" w:cs="Arial"/>
          <w:lang w:val="en-ZA"/>
        </w:rPr>
        <w:t>,</w:t>
      </w:r>
      <w:r w:rsidR="00FE3D6B" w:rsidRPr="00FE3D6B">
        <w:rPr>
          <w:rFonts w:asciiTheme="minorHAnsi" w:hAnsiTheme="minorHAnsi" w:cs="Arial"/>
          <w:lang w:val="en-ZA"/>
        </w:rPr>
        <w:t xml:space="preserve"> </w:t>
      </w:r>
      <w:r w:rsidR="00FE3D6B">
        <w:rPr>
          <w:rFonts w:asciiTheme="minorHAnsi" w:hAnsiTheme="minorHAnsi" w:cs="Arial"/>
          <w:lang w:val="en-ZA"/>
        </w:rPr>
        <w:t>20 February, 22 May, 22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September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September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December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ZAG000129537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FE3D6B" w:rsidRDefault="00FE3D6B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D548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0D1468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https://www.jse.co.za/content/JSEPricingSupplementsItems/2014/BondDocuments/PMM21%20Pricing%20Supplement%2020150902.PDF</w:t>
        </w:r>
      </w:hyperlink>
    </w:p>
    <w:p w:rsidR="00CD548C" w:rsidRPr="00F64748" w:rsidRDefault="00CD548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E3D6B" w:rsidRDefault="00FE3D6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FE3D6B" w:rsidRDefault="00FE3D6B" w:rsidP="00FE3D6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Allister Lamont-Smith</w:t>
      </w:r>
      <w:r>
        <w:rPr>
          <w:rFonts w:asciiTheme="minorHAnsi" w:hAnsiTheme="minorHAnsi" w:cs="Arial"/>
          <w:lang w:val="en-ZA"/>
        </w:rPr>
        <w:tab/>
        <w:t>Nedbank Capital</w:t>
      </w:r>
      <w:r>
        <w:rPr>
          <w:rFonts w:asciiTheme="minorHAnsi" w:hAnsiTheme="minorHAnsi" w:cs="Arial"/>
          <w:lang w:val="en-ZA"/>
        </w:rPr>
        <w:tab/>
        <w:t>+27 11 2944833</w:t>
      </w:r>
    </w:p>
    <w:p w:rsidR="00085030" w:rsidRPr="00F64748" w:rsidRDefault="00FE3D6B" w:rsidP="00FE3D6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E3D6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E3D6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D548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D548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25B0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548C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3D6B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PMM21%20Pricing%20Supplement%202015090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2015-09-01T10:00:00+00:00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C2021C-67CC-4A1E-8AC0-2EEAE67B170F}"/>
</file>

<file path=customXml/itemProps2.xml><?xml version="1.0" encoding="utf-8"?>
<ds:datastoreItem xmlns:ds="http://schemas.openxmlformats.org/officeDocument/2006/customXml" ds:itemID="{96E82024-F7AD-461B-BC5D-831E40088BFF}"/>
</file>

<file path=customXml/itemProps3.xml><?xml version="1.0" encoding="utf-8"?>
<ds:datastoreItem xmlns:ds="http://schemas.openxmlformats.org/officeDocument/2006/customXml" ds:itemID="{43CEAC72-AC0E-403E-9668-A670EB947831}"/>
</file>

<file path=customXml/itemProps4.xml><?xml version="1.0" encoding="utf-8"?>
<ds:datastoreItem xmlns:ds="http://schemas.openxmlformats.org/officeDocument/2006/customXml" ds:itemID="{0D314035-8F19-4EF3-A397-6545795D2C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2015-09-01T07:54:00Z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427300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